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Default="00512C02" w:rsidP="008937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F03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46600" w:rsidRPr="005B3D58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456EC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6F2017" w:rsidRPr="006F2017" w:rsidRDefault="006F2017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676FD4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№19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Санкт-Петербургу (далее –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B4692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456EC7" w:rsidRDefault="00456EC7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EC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11-3-3-069.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 Регулирование налоговой деятельности.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6600" w:rsidRPr="006F03F8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CC6C1D" w:rsidRPr="00CC6C1D" w:rsidRDefault="00CC6C1D" w:rsidP="00CC6C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CC6C1D" w:rsidRPr="009D7CB6" w:rsidRDefault="00CC6C1D" w:rsidP="00D54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667370">
        <w:rPr>
          <w:rFonts w:ascii="Times New Roman" w:hAnsi="Times New Roman" w:cs="Times New Roman"/>
          <w:sz w:val="24"/>
          <w:szCs w:val="24"/>
        </w:rPr>
        <w:t>"Кодекса Российской Федерации об административных правонарушениях" от 30.12.2001 №195-ФЗ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; </w:t>
      </w:r>
      <w:r w:rsidR="00D5470F">
        <w:rPr>
          <w:rFonts w:ascii="Times New Roman" w:hAnsi="Times New Roman" w:cs="Times New Roman"/>
          <w:sz w:val="24"/>
          <w:szCs w:val="24"/>
        </w:rPr>
        <w:t>"Налоговый кодекс Российской Федерации (часть первая)" от 31.07.1998 N146-ФЗ; "Налоговый кодекс Российской Федерации (часть вторая)" от 05.08.2000 N117-ФЗ;</w:t>
      </w:r>
      <w:r w:rsidR="00D5470F" w:rsidRPr="009D7CB6">
        <w:rPr>
          <w:rFonts w:ascii="Times New Roman" w:hAnsi="Times New Roman" w:cs="Times New Roman"/>
          <w:sz w:val="24"/>
          <w:szCs w:val="24"/>
        </w:rPr>
        <w:t xml:space="preserve"> </w:t>
      </w:r>
      <w:r w:rsidR="009D7CB6" w:rsidRPr="009D7CB6">
        <w:rPr>
          <w:rFonts w:ascii="Times New Roman" w:hAnsi="Times New Roman" w:cs="Times New Roman"/>
          <w:sz w:val="24"/>
          <w:szCs w:val="24"/>
        </w:rPr>
        <w:t>Закона Российск</w:t>
      </w:r>
      <w:r w:rsidR="00B46923">
        <w:rPr>
          <w:rFonts w:ascii="Times New Roman" w:hAnsi="Times New Roman" w:cs="Times New Roman"/>
          <w:sz w:val="24"/>
          <w:szCs w:val="24"/>
        </w:rPr>
        <w:t>ой Федерации от 21 марта 1991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 №943-1 "О налоговых органах Российской Федерации"; постановления Правительства Российской Федерации от 30 сентября 2004 №506 "Об утверждении Положения о Федеральной налоговой службе"; Федерального закона от 22 мая 2003 №54-ФЗ </w:t>
      </w:r>
      <w:r w:rsidR="00667370">
        <w:rPr>
          <w:rFonts w:ascii="Times New Roman" w:hAnsi="Times New Roman" w:cs="Times New Roman"/>
          <w:sz w:val="24"/>
          <w:szCs w:val="24"/>
        </w:rPr>
        <w:t>"О применении контрольно-кассовой техники при осуществлении расчетов в Российской Федерации"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; Федерального закона от 11 ноября 2003 N138-ФЗ "О лотереях"; Федерального закона от 29 декабря 2006 №244-ФЗ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03 июля 2009 №103-ФЗ "О деятельности по приему платежей физических лиц, осуществляемой платежными агентами";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9D7CB6" w:rsidRPr="009D7CB6">
        <w:rPr>
          <w:rFonts w:ascii="Times New Roman" w:hAnsi="Times New Roman" w:cs="Times New Roman"/>
          <w:sz w:val="24"/>
          <w:szCs w:val="24"/>
        </w:rPr>
        <w:lastRenderedPageBreak/>
        <w:t xml:space="preserve">закона от 26 декабря 2008 №294-ФЗ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</w:t>
      </w:r>
      <w:r w:rsidR="00B46923">
        <w:rPr>
          <w:rFonts w:ascii="Times New Roman" w:hAnsi="Times New Roman" w:cs="Times New Roman"/>
          <w:sz w:val="24"/>
          <w:szCs w:val="24"/>
        </w:rPr>
        <w:t>№</w:t>
      </w:r>
      <w:r w:rsidR="009D7CB6" w:rsidRPr="009D7CB6">
        <w:rPr>
          <w:rFonts w:ascii="Times New Roman" w:hAnsi="Times New Roman" w:cs="Times New Roman"/>
          <w:sz w:val="24"/>
          <w:szCs w:val="24"/>
        </w:rPr>
        <w:t>161-ФЗ "О национальной платежной системе"; Федерального закона от 04 мая 2011 №99-ФЗ "О лицензировании отдельных видов деятельности"; Федерального закона от 01 декабря 2007 №315-ФЗ "О саморегулируемых организациях";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667370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05 июля 2004 № 338 "О мерах по реализации Федерального закона "О лотереях";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23 августа 2007 №540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</w:t>
      </w:r>
      <w:r w:rsidR="009D7CB6" w:rsidRPr="00214155">
        <w:rPr>
          <w:rFonts w:ascii="Times New Roman" w:hAnsi="Times New Roman" w:cs="Times New Roman"/>
          <w:sz w:val="24"/>
          <w:szCs w:val="24"/>
        </w:rPr>
        <w:t>от 06 мая 2008 №359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11 сентября 2012 №913 "Об утверждении Положения о федеральном государственном надзоре за проведением лотерей"; постановления Правительства Российской Федерации от 22 ноября 2012 №1202 "Об утверждении Положения о государственном надзоре за деятельностью саморегулируемых организаций"; постановления Правительства Российской Федерации от 29 сентября 2008 №724 "Об утверждении порядка ведения государственного реестра саморегулируемых организаций";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04 февраля 2013 №75 "Об утверждении Положения о государственном надзоре в области организации и проведения азартных игр"; постановления Правительства Российской Федерации от 26 декабря 2011 №1130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27 января 2014 №60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приказа Минфина России от 17 октября 2011 №132н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приказа Минфина России от 17 октября 2011 №133н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приказа Минфина России от 29 июня 2012 №94н "Об утверждении Административного регламента предоставления Федеральной налоговой службой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приказа Минфина России от 11 октября 2011 №128н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приказ Минфина России от 22 июля 2013 №69н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приказа Минфина России от 8 июля 2014 №59н "Об утверждении Порядка ведения единого реестра лотерейных терминалов и состава сведений, включаемых в единый реестр лотерейных терминалов"; 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приказа Минфина России от 26 августа 2014 №81н "Об утверждении формы и сроков представления отчета о всероссийской государственной лотерее"; Федеральный закон от 07.08.2001 № 115-ФЗ «О противодействии легализации (отмыванию) доходов, полученных преступным путем, и финансированию терроризма»; постановление Правительства Российской Федерации от </w:t>
      </w:r>
      <w:r w:rsidR="009D7CB6" w:rsidRPr="009D7CB6">
        <w:rPr>
          <w:rFonts w:ascii="Times New Roman" w:hAnsi="Times New Roman" w:cs="Times New Roman"/>
          <w:sz w:val="24"/>
          <w:szCs w:val="24"/>
        </w:rPr>
        <w:lastRenderedPageBreak/>
        <w:t>10.07.2007 № 441 «Правила совершения операций с денежными средствами</w:t>
      </w:r>
      <w:r w:rsidR="009D7CB6" w:rsidRPr="009D7CB6">
        <w:rPr>
          <w:rFonts w:ascii="Times New Roman" w:hAnsi="Times New Roman" w:cs="Times New Roman"/>
          <w:sz w:val="24"/>
          <w:szCs w:val="24"/>
        </w:rPr>
        <w:br/>
        <w:t>при организации и проведении азартных игр»;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Указание Банка России от 11.03.2014 №3210-У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07.10.2013 №3073-У "Об осуществлении наличных расчетов"; постановление Правительства Российской Федерации от 08.05.2015 №452 «Дополнительные требования к организаторам азартных игр»;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hyperlink r:id="rId8" w:history="1">
        <w:r w:rsidR="009D7CB6" w:rsidRPr="009D7CB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№206н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</w:t>
      </w:r>
      <w:r w:rsidR="00AC4E77">
        <w:rPr>
          <w:rFonts w:ascii="Times New Roman" w:hAnsi="Times New Roman" w:cs="Times New Roman"/>
          <w:sz w:val="24"/>
          <w:szCs w:val="24"/>
        </w:rPr>
        <w:t>,</w:t>
      </w:r>
      <w:r w:rsidR="00AC4E77" w:rsidRPr="00AC4E77">
        <w:rPr>
          <w:rFonts w:ascii="Times New Roman" w:hAnsi="Times New Roman" w:cs="Times New Roman"/>
          <w:sz w:val="24"/>
          <w:szCs w:val="24"/>
        </w:rPr>
        <w:t xml:space="preserve"> </w:t>
      </w:r>
      <w:r w:rsidR="00AC4E77" w:rsidRPr="00AE0252">
        <w:rPr>
          <w:rFonts w:ascii="Times New Roman" w:hAnsi="Times New Roman" w:cs="Times New Roman"/>
          <w:sz w:val="24"/>
          <w:szCs w:val="24"/>
        </w:rPr>
        <w:t>Федеральный закон от 08.08.2001 N 129-ФЗ "О государственной регистрации юридических лиц и индивидуальных предпринимателей"</w:t>
      </w:r>
      <w:r w:rsidR="00AC4E77">
        <w:rPr>
          <w:rFonts w:ascii="Times New Roman" w:hAnsi="Times New Roman" w:cs="Times New Roman"/>
          <w:sz w:val="24"/>
          <w:szCs w:val="24"/>
        </w:rPr>
        <w:t>.</w:t>
      </w:r>
    </w:p>
    <w:p w:rsidR="00AC4E77" w:rsidRPr="009D7CB6" w:rsidRDefault="00AC4E77" w:rsidP="00AC4E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9D7CB6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9D7CB6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9D7CB6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5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условия и порядок</w:t>
      </w:r>
      <w:r w:rsidRPr="00287040">
        <w:rPr>
          <w:rFonts w:ascii="Times New Roman" w:hAnsi="Times New Roman" w:cs="Times New Roman"/>
          <w:sz w:val="24"/>
          <w:szCs w:val="24"/>
        </w:rPr>
        <w:t xml:space="preserve"> 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4E77" w:rsidRDefault="00AC4E77" w:rsidP="00AC4E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E77" w:rsidRPr="009D7CB6" w:rsidRDefault="00AC4E77" w:rsidP="00AC4E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порядок и этапы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</w:t>
      </w:r>
      <w:r w:rsidRPr="00287040">
        <w:rPr>
          <w:rFonts w:ascii="Times New Roman" w:hAnsi="Times New Roman" w:cs="Times New Roman"/>
          <w:sz w:val="24"/>
          <w:szCs w:val="24"/>
        </w:rPr>
        <w:t>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4E77" w:rsidRPr="00CC6C1D" w:rsidRDefault="00AC4E77" w:rsidP="00AC4E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E77" w:rsidRPr="00CC6C1D" w:rsidRDefault="00AC4E77" w:rsidP="00AC4E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AC4E77" w:rsidRDefault="00AC4E77" w:rsidP="00AC4E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E77" w:rsidRPr="00CC6C1D" w:rsidRDefault="00AC4E77" w:rsidP="00AC4E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расчетов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7040">
        <w:rPr>
          <w:rFonts w:ascii="Times New Roman" w:hAnsi="Times New Roman" w:cs="Times New Roman"/>
          <w:sz w:val="24"/>
          <w:szCs w:val="24"/>
        </w:rPr>
        <w:t>проводить мониторинг достоверности сведений, включаемых в Единый государственный реестр юридических лиц в отношении юридических лиц</w:t>
      </w:r>
    </w:p>
    <w:p w:rsidR="00AC4E77" w:rsidRPr="001016BF" w:rsidRDefault="00AC4E77" w:rsidP="00AC4E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642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провед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ение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контрольны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мероприятий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6600" w:rsidRPr="006F03F8" w:rsidRDefault="00946600" w:rsidP="00CC6C1D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</w:t>
      </w:r>
      <w:r w:rsidR="004B3F3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CC6C1D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</w:t>
      </w:r>
      <w:r w:rsidR="004B3F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данского служащего, определенные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деральным законом от 27.07.04 №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79-ФЗ «О государственной гражданской службе»;</w:t>
      </w:r>
    </w:p>
    <w:p w:rsidR="00CC6C1D" w:rsidRPr="00862114" w:rsidRDefault="0086211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административных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правоотношений;</w:t>
      </w:r>
    </w:p>
    <w:p w:rsidR="00CC6C1D" w:rsidRPr="00862114" w:rsidRDefault="0086211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C6C1D" w:rsidRPr="00862114" w:rsidRDefault="00862114" w:rsidP="00CC6C1D">
      <w:pPr>
        <w:widowControl w:val="0"/>
        <w:snapToGrid w:val="0"/>
        <w:spacing w:before="120"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и проведении азартных игр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C6C1D" w:rsidRPr="00862114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отдела, решений совещаний 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протоколов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УФНС России по Санкт-Петербургу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Инспекции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и в установленные сроки;</w:t>
      </w:r>
    </w:p>
    <w:p w:rsidR="00CC6C1D" w:rsidRPr="00862114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рациональному использованию знаний и опыта 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направлению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организация изучения нормативных и инструктивных документов;</w:t>
      </w:r>
    </w:p>
    <w:p w:rsidR="00CC6C1D" w:rsidRPr="00862114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передовой опыт работы налоговых 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сл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учае необходимости использовать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 практической деятельности;</w:t>
      </w:r>
    </w:p>
    <w:p w:rsidR="00CC6C1D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D814F3" w:rsidRDefault="00D814F3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</w:t>
      </w:r>
      <w:r w:rsidR="00537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7533" w:rsidRPr="00862114" w:rsidRDefault="00537533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 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надлежаще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порядке и сохранности рабочие места, оборудование, инвентарь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заместителя начальника отдела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вопросам, не вошедшим в данный регламент;</w:t>
      </w:r>
    </w:p>
    <w:p w:rsidR="00CC6C1D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ответы на письменные запросы налоговых органов Санкт-Петербурга и других субъектов Российской Федерации, а также рассмотрение поступающих в </w:t>
      </w:r>
      <w:r w:rsidR="00F05F74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Инспекцию</w:t>
      </w:r>
      <w:r w:rsidR="00CC6C1D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AC4E77" w:rsidRDefault="00AC4E77" w:rsidP="00AC4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анализировать налоговую и бухгалтерскую отчетность, через</w:t>
      </w:r>
      <w:r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удаленный доступ к федеральным информационным ресурсам, а так же удаленный доступ к базам данных подведомственных налоговых органов;</w:t>
      </w:r>
    </w:p>
    <w:p w:rsidR="00AC4E77" w:rsidRPr="00287040" w:rsidRDefault="00AC4E77" w:rsidP="00AC4E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проводить контрольные мероприятий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 в отношении вновь создаваемых юридических лиц и мигрирующих налогоплательщиков;</w:t>
      </w:r>
    </w:p>
    <w:p w:rsidR="00AC4E77" w:rsidRPr="00287040" w:rsidRDefault="00AC4E77" w:rsidP="00AC4E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040">
        <w:rPr>
          <w:rFonts w:ascii="Times New Roman" w:hAnsi="Times New Roman" w:cs="Times New Roman"/>
          <w:sz w:val="24"/>
          <w:szCs w:val="24"/>
        </w:rPr>
        <w:t xml:space="preserve">проводить мониторинг достоверности сведений, включаемых в Единый государственный реестр юридических лиц в отношении юридических лиц, имеющих признаки мигранта;  </w:t>
      </w:r>
    </w:p>
    <w:p w:rsidR="00AC4E77" w:rsidRPr="00287040" w:rsidRDefault="00AC4E77" w:rsidP="00AC4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287040">
        <w:rPr>
          <w:rFonts w:ascii="Times New Roman" w:hAnsi="Times New Roman" w:cs="Times New Roman"/>
          <w:sz w:val="24"/>
          <w:szCs w:val="24"/>
        </w:rPr>
        <w:t xml:space="preserve">подготовка проектов </w:t>
      </w:r>
      <w:r w:rsidRPr="00287040">
        <w:rPr>
          <w:rFonts w:ascii="Times New Roman" w:hAnsi="Times New Roman" w:cs="Times New Roman"/>
          <w:color w:val="000000"/>
          <w:sz w:val="24"/>
          <w:szCs w:val="24"/>
        </w:rPr>
        <w:t xml:space="preserve">заключений о проведенных </w:t>
      </w:r>
      <w:proofErr w:type="gramStart"/>
      <w:r w:rsidRPr="00287040">
        <w:rPr>
          <w:rFonts w:ascii="Times New Roman" w:hAnsi="Times New Roman" w:cs="Times New Roman"/>
          <w:color w:val="000000"/>
          <w:sz w:val="24"/>
          <w:szCs w:val="24"/>
        </w:rPr>
        <w:t>мероприятиях</w:t>
      </w:r>
      <w:proofErr w:type="gramEnd"/>
      <w:r w:rsidRPr="00287040">
        <w:rPr>
          <w:rFonts w:ascii="Times New Roman" w:hAnsi="Times New Roman" w:cs="Times New Roman"/>
          <w:color w:val="000000"/>
          <w:sz w:val="24"/>
          <w:szCs w:val="24"/>
        </w:rPr>
        <w:t xml:space="preserve"> по проверке достоверности сведений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включаемых в Единый государственный реестр юридических лиц;</w:t>
      </w:r>
    </w:p>
    <w:p w:rsidR="00AC4E77" w:rsidRPr="00AC4E77" w:rsidRDefault="00AC4E77" w:rsidP="00AC4E7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color w:val="000000"/>
          <w:sz w:val="24"/>
          <w:szCs w:val="24"/>
        </w:rPr>
        <w:t>- подготовка проектов заявлений заинтересованного лица о недостоверности сведений, включенных в Единый государственный реестр юридических лиц (форма 34002);</w:t>
      </w:r>
    </w:p>
    <w:p w:rsidR="00CC6C1D" w:rsidRPr="00862114" w:rsidRDefault="00AC4E77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жалобы на постановления по делам об административ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правонарушениях, поступившие в отдел, подготовку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представление заключений по ним в соответствующие отделы 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CC6C1D">
      <w:pPr>
        <w:widowControl w:val="0"/>
        <w:snapToGrid w:val="0"/>
        <w:spacing w:before="120" w:after="0" w:line="256" w:lineRule="auto"/>
        <w:ind w:firstLine="7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Санкт-Петербургу отчетность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направлениям деятельности отдела;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  <w:r w:rsidR="00AC4E77" w:rsidRPr="003F763C">
        <w:rPr>
          <w:rFonts w:ascii="Times New Roman" w:hAnsi="Times New Roman" w:cs="Times New Roman"/>
        </w:rPr>
        <w:t>&lt;&lt;</w:t>
      </w:r>
      <w:r w:rsidR="00AC4E77">
        <w:rPr>
          <w:rFonts w:ascii="Times New Roman" w:hAnsi="Times New Roman" w:cs="Times New Roman"/>
        </w:rPr>
        <w:t xml:space="preserve">ЛПК </w:t>
      </w:r>
      <w:proofErr w:type="gramStart"/>
      <w:r w:rsidR="00AC4E77">
        <w:rPr>
          <w:rFonts w:ascii="Times New Roman" w:hAnsi="Times New Roman" w:cs="Times New Roman"/>
        </w:rPr>
        <w:t>–Г</w:t>
      </w:r>
      <w:proofErr w:type="gramEnd"/>
      <w:r w:rsidR="00AC4E77">
        <w:rPr>
          <w:rFonts w:ascii="Times New Roman" w:hAnsi="Times New Roman" w:cs="Times New Roman"/>
        </w:rPr>
        <w:t xml:space="preserve">НИВЦ </w:t>
      </w:r>
      <w:r w:rsidR="00AC4E77" w:rsidRPr="003F763C">
        <w:rPr>
          <w:rFonts w:ascii="Times New Roman" w:hAnsi="Times New Roman" w:cs="Times New Roman"/>
        </w:rPr>
        <w:t>Прием Регион 3&gt;&gt;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CC6C1D" w:rsidRPr="00862114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CC6C1D" w:rsidRPr="00862114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CC6C1D" w:rsidRPr="00862114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A86185" w:rsidRPr="00862114" w:rsidRDefault="00862114" w:rsidP="00A86185">
      <w:pPr>
        <w:pStyle w:val="ConsPlusNormal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проверки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A86185" w:rsidRPr="00862114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проверки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</w:t>
      </w:r>
      <w:proofErr w:type="gramStart"/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выполнения требований законодательства </w:t>
      </w:r>
      <w:r w:rsidR="00A86185" w:rsidRPr="00862114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="00A86185" w:rsidRPr="00862114">
        <w:rPr>
          <w:rFonts w:ascii="Times New Roman" w:hAnsi="Times New Roman" w:cs="Times New Roman"/>
          <w:sz w:val="24"/>
          <w:szCs w:val="24"/>
        </w:rPr>
        <w:t xml:space="preserve"> о применении контрольно-кассовой техники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законодательства.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установлении нарушений – принимать меры по их устранению в соответствии с действующим законодательством;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материалов для передачи в правовой отдел Инспекции с целью направления их в судебные органы;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</w:t>
      </w:r>
      <w:r w:rsidR="00A86185" w:rsidRPr="00862114">
        <w:rPr>
          <w:rFonts w:ascii="Times New Roman" w:hAnsi="Times New Roman" w:cs="Times New Roman"/>
          <w:sz w:val="24"/>
          <w:szCs w:val="24"/>
        </w:rPr>
        <w:t>контрольные мероприятия в отношении «мигрирующих» организаций, в соответствии с рекомендациями ФНС России, Управления ФНС России по Санкт-Петербургу,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</w:t>
      </w:r>
      <w:r w:rsid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проведением видео фиксации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оперативную информацию;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квалифицированно выполнять распоряжения и указания руководства по всем вопросам, входящим в его компетенцию;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непосредственное участие в проверках, требующих от проверяющих освоения новых форм и методов выявления сокрытых доходов</w:t>
      </w:r>
      <w:r w:rsidR="0053753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уклонения от уплаты налогов и уменьшения налогооблагаемой базы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обеспечивать своевременное и качественное проведение проверок полноты учета выручки;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 осуществлять ввод в систему 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>АИС «Налог-3»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принимать в необходимых случаях участие в судебных заседаниях;</w:t>
      </w:r>
    </w:p>
    <w:p w:rsidR="00A86185" w:rsidRPr="00862114" w:rsidRDefault="00862114" w:rsidP="00992C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 w:rsidR="00992C35"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 организациями и индивидуальными предпринимателями</w:t>
      </w:r>
      <w:r w:rsidR="00A86185" w:rsidRPr="00992C35">
        <w:rPr>
          <w:rFonts w:ascii="Times New Roman" w:hAnsi="Times New Roman" w:cs="Times New Roman"/>
          <w:sz w:val="24"/>
          <w:szCs w:val="24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основании приказов и распоряжений осуществлять проверки предприятий игорного бизнеса (букмекерские конторы, тотализаторы);</w:t>
      </w:r>
    </w:p>
    <w:p w:rsidR="00A86185" w:rsidRDefault="00862114" w:rsidP="008621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ограничения, связанные с государственной службой в соответствии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27.07.2004 г. № 79-ФЗ;</w:t>
      </w:r>
    </w:p>
    <w:p w:rsidR="00D814F3" w:rsidRPr="003760FE" w:rsidRDefault="00D814F3" w:rsidP="00D814F3">
      <w:pPr>
        <w:pStyle w:val="1"/>
        <w:spacing w:before="20" w:line="240" w:lineRule="auto"/>
        <w:ind w:firstLine="709"/>
        <w:rPr>
          <w:szCs w:val="24"/>
        </w:rPr>
      </w:pPr>
      <w:r>
        <w:rPr>
          <w:szCs w:val="24"/>
        </w:rPr>
        <w:t>-</w:t>
      </w:r>
      <w:r w:rsidRPr="00D814F3">
        <w:rPr>
          <w:szCs w:val="24"/>
        </w:rPr>
        <w:t xml:space="preserve"> </w:t>
      </w:r>
      <w:r w:rsidRPr="003760FE">
        <w:rPr>
          <w:szCs w:val="24"/>
        </w:rPr>
        <w:t xml:space="preserve">выполнять функции </w:t>
      </w:r>
      <w:r>
        <w:rPr>
          <w:szCs w:val="24"/>
        </w:rPr>
        <w:t>других сотрудников</w:t>
      </w:r>
      <w:r w:rsidRPr="003760FE">
        <w:rPr>
          <w:szCs w:val="24"/>
        </w:rPr>
        <w:t xml:space="preserve"> отдела в </w:t>
      </w:r>
      <w:r>
        <w:rPr>
          <w:szCs w:val="24"/>
        </w:rPr>
        <w:t>случае их отсутствия</w:t>
      </w:r>
      <w:r w:rsidRPr="003760FE">
        <w:rPr>
          <w:szCs w:val="24"/>
        </w:rPr>
        <w:t>;</w:t>
      </w:r>
    </w:p>
    <w:p w:rsidR="00A86185" w:rsidRPr="00862114" w:rsidRDefault="00862114" w:rsidP="00A8618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114">
        <w:rPr>
          <w:rFonts w:ascii="Times New Roman" w:hAnsi="Times New Roman" w:cs="Times New Roman"/>
          <w:sz w:val="24"/>
          <w:szCs w:val="24"/>
        </w:rPr>
        <w:tab/>
      </w:r>
      <w:r w:rsidR="00A86185" w:rsidRPr="00862114">
        <w:rPr>
          <w:rFonts w:ascii="Times New Roman" w:hAnsi="Times New Roman" w:cs="Times New Roman"/>
          <w:sz w:val="24"/>
          <w:szCs w:val="24"/>
        </w:rPr>
        <w:t xml:space="preserve">- уведомлять 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>начальника инспекции, заместителя начальника инспекции (курирующего работу отдела) и начальника отдела</w:t>
      </w:r>
      <w:r w:rsidR="00A86185" w:rsidRPr="00862114">
        <w:rPr>
          <w:rFonts w:ascii="Times New Roman" w:hAnsi="Times New Roman" w:cs="Times New Roman"/>
          <w:sz w:val="24"/>
          <w:szCs w:val="24"/>
        </w:rPr>
        <w:t xml:space="preserve"> обо всех случаях обращения к нему каких-либо лиц в целях склонения его к совершению коррупционных правонарушений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руководителем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оперативного контроля, приказа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</w:t>
      </w:r>
      <w:r w:rsidR="00C00C07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Кроме того,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несет ответственность: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CC6C1D" w:rsidRPr="00CC6C1D" w:rsidRDefault="00CC6C1D" w:rsidP="00CC6C1D">
      <w:pPr>
        <w:tabs>
          <w:tab w:val="left" w:pos="86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CC6C1D" w:rsidRPr="00CC6C1D" w:rsidRDefault="00B93EFE" w:rsidP="00B9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6C1D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</w:t>
      </w:r>
      <w:r>
        <w:rPr>
          <w:rFonts w:ascii="Times New Roman" w:hAnsi="Times New Roman" w:cs="Times New Roman"/>
          <w:sz w:val="24"/>
          <w:szCs w:val="24"/>
        </w:rPr>
        <w:t>Приказа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 w:rsidR="00CC6C1D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B93EF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C75C6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участвовать в подготовке (обсуждении) следующих проектов: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6968F4" w:rsidRDefault="006968F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азартных игр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68F4" w:rsidRPr="00862114" w:rsidRDefault="006968F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лотереях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AC4E77" w:rsidRPr="003F763C" w:rsidRDefault="00AC4E77" w:rsidP="00AC4E77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3C">
        <w:rPr>
          <w:rFonts w:ascii="Times New Roman" w:hAnsi="Times New Roman" w:cs="Times New Roman"/>
          <w:sz w:val="24"/>
          <w:szCs w:val="24"/>
        </w:rPr>
        <w:t>законодательства о государственной регистрации юридических лиц и индивидуальных предпринимателей.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C4E7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9D7CB6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2002 № 885 «Об утверждении общих принципов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служебного поведения государственных служащих» и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иными нормативными правовыми актами Российской Федерации и приказами (распоряжениями) ФНС России</w:t>
      </w:r>
      <w:r w:rsid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УФНС России по Санкт-Петербургу, 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62114" w:rsidRDefault="00862114" w:rsidP="008621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F4D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D5F1E" w:rsidRDefault="00FD5F1E" w:rsidP="00FD5F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F1E" w:rsidRDefault="00FD5F1E" w:rsidP="00FD5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AF">
        <w:rPr>
          <w:rFonts w:ascii="Times New Roman" w:hAnsi="Times New Roman" w:cs="Times New Roman"/>
          <w:sz w:val="24"/>
          <w:szCs w:val="24"/>
        </w:rPr>
        <w:t xml:space="preserve"> </w:t>
      </w:r>
      <w:r w:rsidRPr="009D7CB6">
        <w:rPr>
          <w:rFonts w:ascii="Times New Roman" w:hAnsi="Times New Roman" w:cs="Times New Roman"/>
          <w:sz w:val="24"/>
          <w:szCs w:val="24"/>
        </w:rPr>
        <w:t>исполнения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F1E" w:rsidRDefault="00FD5F1E" w:rsidP="00FD5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предоставление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62114" w:rsidRPr="00862114" w:rsidRDefault="00FD5F1E" w:rsidP="00FD5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условиях, соблюдению служебной 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трудовой дисциплины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ошибок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6F03F8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9D7CB6" w:rsidRDefault="00576633" w:rsidP="006F03F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Default="00576633" w:rsidP="00576633">
      <w:pPr>
        <w:pStyle w:val="ConsPlusNonformat"/>
      </w:pPr>
    </w:p>
    <w:p w:rsidR="0094660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Sect="00C75C68">
      <w:headerReference w:type="default" r:id="rId13"/>
      <w:pgSz w:w="11906" w:h="16838"/>
      <w:pgMar w:top="567" w:right="566" w:bottom="568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BB6" w:rsidRDefault="004C7BB6" w:rsidP="00C54443">
      <w:pPr>
        <w:spacing w:after="0" w:line="240" w:lineRule="auto"/>
      </w:pPr>
      <w:r>
        <w:separator/>
      </w:r>
    </w:p>
  </w:endnote>
  <w:endnote w:type="continuationSeparator" w:id="0">
    <w:p w:rsidR="004C7BB6" w:rsidRDefault="004C7BB6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BB6" w:rsidRDefault="004C7BB6" w:rsidP="00C54443">
      <w:pPr>
        <w:spacing w:after="0" w:line="240" w:lineRule="auto"/>
      </w:pPr>
      <w:r>
        <w:separator/>
      </w:r>
    </w:p>
  </w:footnote>
  <w:footnote w:type="continuationSeparator" w:id="0">
    <w:p w:rsidR="004C7BB6" w:rsidRDefault="004C7BB6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D18">
          <w:rPr>
            <w:noProof/>
          </w:rPr>
          <w:t>3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B2728"/>
    <w:rsid w:val="0010256C"/>
    <w:rsid w:val="001317AC"/>
    <w:rsid w:val="001F2051"/>
    <w:rsid w:val="00214155"/>
    <w:rsid w:val="00276576"/>
    <w:rsid w:val="00282DA6"/>
    <w:rsid w:val="002D34AA"/>
    <w:rsid w:val="003776A6"/>
    <w:rsid w:val="00456EC7"/>
    <w:rsid w:val="004976F4"/>
    <w:rsid w:val="004B3F31"/>
    <w:rsid w:val="004C7BB6"/>
    <w:rsid w:val="004E4CC6"/>
    <w:rsid w:val="004F2011"/>
    <w:rsid w:val="00512C02"/>
    <w:rsid w:val="00537533"/>
    <w:rsid w:val="0054205F"/>
    <w:rsid w:val="00556CD9"/>
    <w:rsid w:val="00560CC0"/>
    <w:rsid w:val="00576633"/>
    <w:rsid w:val="005A0064"/>
    <w:rsid w:val="00667370"/>
    <w:rsid w:val="006968F4"/>
    <w:rsid w:val="006A732A"/>
    <w:rsid w:val="006D1217"/>
    <w:rsid w:val="006F03F8"/>
    <w:rsid w:val="006F2017"/>
    <w:rsid w:val="006F4D8D"/>
    <w:rsid w:val="0072396C"/>
    <w:rsid w:val="00777701"/>
    <w:rsid w:val="0079608E"/>
    <w:rsid w:val="007B088F"/>
    <w:rsid w:val="007E32A5"/>
    <w:rsid w:val="00845E72"/>
    <w:rsid w:val="00862114"/>
    <w:rsid w:val="00893722"/>
    <w:rsid w:val="008E4F71"/>
    <w:rsid w:val="00941D18"/>
    <w:rsid w:val="009450B1"/>
    <w:rsid w:val="00946600"/>
    <w:rsid w:val="00966D05"/>
    <w:rsid w:val="0097434F"/>
    <w:rsid w:val="00992C35"/>
    <w:rsid w:val="009D7CB6"/>
    <w:rsid w:val="00A11CE7"/>
    <w:rsid w:val="00A86185"/>
    <w:rsid w:val="00AC4E77"/>
    <w:rsid w:val="00B27F50"/>
    <w:rsid w:val="00B46923"/>
    <w:rsid w:val="00B65464"/>
    <w:rsid w:val="00B93EFE"/>
    <w:rsid w:val="00BC0AC7"/>
    <w:rsid w:val="00BF54E2"/>
    <w:rsid w:val="00C00C07"/>
    <w:rsid w:val="00C21226"/>
    <w:rsid w:val="00C41A82"/>
    <w:rsid w:val="00C54443"/>
    <w:rsid w:val="00C75C68"/>
    <w:rsid w:val="00CC28FF"/>
    <w:rsid w:val="00CC6C1D"/>
    <w:rsid w:val="00D5470F"/>
    <w:rsid w:val="00D814F3"/>
    <w:rsid w:val="00DE2E80"/>
    <w:rsid w:val="00E27639"/>
    <w:rsid w:val="00EF378B"/>
    <w:rsid w:val="00F05F74"/>
    <w:rsid w:val="00F3725D"/>
    <w:rsid w:val="00F76440"/>
    <w:rsid w:val="00F87270"/>
    <w:rsid w:val="00FB65A6"/>
    <w:rsid w:val="00FD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66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0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0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54443"/>
  </w:style>
  <w:style w:type="paragraph" w:styleId="ab">
    <w:name w:val="footer"/>
    <w:basedOn w:val="a0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54443"/>
  </w:style>
  <w:style w:type="paragraph" w:customStyle="1" w:styleId="a">
    <w:name w:val="Знак"/>
    <w:basedOn w:val="a0"/>
    <w:rsid w:val="00456EC7"/>
    <w:pPr>
      <w:widowControl w:val="0"/>
      <w:numPr>
        <w:numId w:val="6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1">
    <w:name w:val="Обычный1"/>
    <w:rsid w:val="00D814F3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66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0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0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54443"/>
  </w:style>
  <w:style w:type="paragraph" w:styleId="ab">
    <w:name w:val="footer"/>
    <w:basedOn w:val="a0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54443"/>
  </w:style>
  <w:style w:type="paragraph" w:customStyle="1" w:styleId="a">
    <w:name w:val="Знак"/>
    <w:basedOn w:val="a0"/>
    <w:rsid w:val="00456EC7"/>
    <w:pPr>
      <w:widowControl w:val="0"/>
      <w:numPr>
        <w:numId w:val="6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1">
    <w:name w:val="Обычный1"/>
    <w:rsid w:val="00D814F3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4639</Words>
  <Characters>26443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2019-11-14T10:10:00Z</cp:lastPrinted>
  <dcterms:created xsi:type="dcterms:W3CDTF">2020-08-07T06:26:00Z</dcterms:created>
  <dcterms:modified xsi:type="dcterms:W3CDTF">2020-08-07T06:48:00Z</dcterms:modified>
</cp:coreProperties>
</file>